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2FB2A" w14:textId="579FC945" w:rsidR="00C6609E" w:rsidRDefault="00C6609E" w:rsidP="00C6609E">
      <w:pPr>
        <w:jc w:val="center"/>
        <w:rPr>
          <w:b/>
          <w:bCs/>
          <w:u w:val="single"/>
        </w:rPr>
      </w:pPr>
      <w:r w:rsidRPr="00B07A4D">
        <w:rPr>
          <w:b/>
          <w:bCs/>
          <w:u w:val="single"/>
        </w:rPr>
        <w:t>NPDES</w:t>
      </w:r>
    </w:p>
    <w:p w14:paraId="32341284" w14:textId="059547F1" w:rsidR="00B07A4D" w:rsidRPr="00B07A4D" w:rsidRDefault="00B07A4D" w:rsidP="00C6609E">
      <w:pPr>
        <w:jc w:val="center"/>
        <w:rPr>
          <w:b/>
          <w:bCs/>
          <w:i/>
          <w:iCs/>
        </w:rPr>
      </w:pPr>
      <w:r>
        <w:rPr>
          <w:b/>
          <w:bCs/>
          <w:i/>
          <w:iCs/>
        </w:rPr>
        <w:t>National Pollutant Discharge Elimination System</w:t>
      </w:r>
    </w:p>
    <w:p w14:paraId="161E51A7" w14:textId="3D79BE6B" w:rsidR="00C6609E" w:rsidRPr="00B07A4D" w:rsidRDefault="00C6609E" w:rsidP="00C6609E">
      <w:pPr>
        <w:rPr>
          <w:sz w:val="22"/>
          <w:szCs w:val="22"/>
        </w:rPr>
      </w:pPr>
      <w:r w:rsidRPr="00B07A4D">
        <w:rPr>
          <w:b/>
          <w:bCs/>
          <w:sz w:val="22"/>
          <w:szCs w:val="22"/>
          <w:u w:val="single"/>
        </w:rPr>
        <w:t>Adopt A Drain</w:t>
      </w:r>
      <w:r w:rsidR="00B07A4D">
        <w:rPr>
          <w:b/>
          <w:bCs/>
          <w:sz w:val="22"/>
          <w:szCs w:val="22"/>
        </w:rPr>
        <w:t xml:space="preserve"> </w:t>
      </w:r>
      <w:r w:rsidRPr="00B07A4D">
        <w:rPr>
          <w:b/>
          <w:bCs/>
          <w:sz w:val="22"/>
          <w:szCs w:val="22"/>
        </w:rPr>
        <w:t>-</w:t>
      </w:r>
      <w:r w:rsidRPr="00B07A4D">
        <w:rPr>
          <w:sz w:val="22"/>
          <w:szCs w:val="22"/>
        </w:rPr>
        <w:t xml:space="preserve"> </w:t>
      </w:r>
      <w:r w:rsidRPr="00B07A4D">
        <w:rPr>
          <w:b/>
          <w:bCs/>
          <w:sz w:val="22"/>
          <w:szCs w:val="22"/>
        </w:rPr>
        <w:t xml:space="preserve">Just find a drain or </w:t>
      </w:r>
      <w:r w:rsidR="00B07A4D" w:rsidRPr="00B07A4D">
        <w:rPr>
          <w:b/>
          <w:bCs/>
          <w:sz w:val="22"/>
          <w:szCs w:val="22"/>
        </w:rPr>
        <w:t>drain</w:t>
      </w:r>
      <w:r w:rsidRPr="00B07A4D">
        <w:rPr>
          <w:b/>
          <w:bCs/>
          <w:sz w:val="22"/>
          <w:szCs w:val="22"/>
        </w:rPr>
        <w:t xml:space="preserve"> near your home or work and call Parker Public Works at 850-871-4283 to sign up </w:t>
      </w:r>
      <w:r w:rsidR="00B07A4D" w:rsidRPr="00B07A4D">
        <w:rPr>
          <w:b/>
          <w:bCs/>
          <w:sz w:val="22"/>
          <w:szCs w:val="22"/>
        </w:rPr>
        <w:t>to</w:t>
      </w:r>
      <w:r w:rsidRPr="00B07A4D">
        <w:rPr>
          <w:b/>
          <w:bCs/>
          <w:sz w:val="22"/>
          <w:szCs w:val="22"/>
        </w:rPr>
        <w:t xml:space="preserve"> adopt a drain</w:t>
      </w:r>
      <w:r w:rsidRPr="00B07A4D">
        <w:rPr>
          <w:sz w:val="22"/>
          <w:szCs w:val="22"/>
        </w:rPr>
        <w:t xml:space="preserve">. Keep a watchful eye for signs of your drain needing special attention. The city may loan debris bags, rakes, pickup sticks, safety vest and gloves for storm drain maintenance should you desire. After you have cleared the debris – once notified, we will schedule a pick-up. (OR) You may call and report the </w:t>
      </w:r>
      <w:r w:rsidR="00B07A4D" w:rsidRPr="00B07A4D">
        <w:rPr>
          <w:sz w:val="22"/>
          <w:szCs w:val="22"/>
        </w:rPr>
        <w:t>drain,</w:t>
      </w:r>
      <w:r w:rsidRPr="00B07A4D">
        <w:rPr>
          <w:sz w:val="22"/>
          <w:szCs w:val="22"/>
        </w:rPr>
        <w:t xml:space="preserve"> and a work order will be created.</w:t>
      </w:r>
    </w:p>
    <w:p w14:paraId="63316B0C" w14:textId="028AED5C" w:rsidR="009E7386" w:rsidRPr="00B07A4D" w:rsidRDefault="00C6609E" w:rsidP="00C6609E">
      <w:pPr>
        <w:rPr>
          <w:sz w:val="22"/>
          <w:szCs w:val="22"/>
        </w:rPr>
      </w:pPr>
      <w:r w:rsidRPr="00B07A4D">
        <w:rPr>
          <w:b/>
          <w:bCs/>
          <w:sz w:val="22"/>
          <w:szCs w:val="22"/>
          <w:u w:val="single"/>
        </w:rPr>
        <w:t>Recycling</w:t>
      </w:r>
      <w:r w:rsidR="00B07A4D">
        <w:rPr>
          <w:b/>
          <w:bCs/>
          <w:sz w:val="22"/>
          <w:szCs w:val="22"/>
        </w:rPr>
        <w:t xml:space="preserve"> </w:t>
      </w:r>
      <w:r w:rsidRPr="00B07A4D">
        <w:rPr>
          <w:b/>
          <w:bCs/>
          <w:sz w:val="22"/>
          <w:szCs w:val="22"/>
        </w:rPr>
        <w:t xml:space="preserve">- </w:t>
      </w:r>
      <w:r w:rsidR="009E7386" w:rsidRPr="00B07A4D">
        <w:rPr>
          <w:b/>
          <w:bCs/>
          <w:sz w:val="22"/>
          <w:szCs w:val="22"/>
        </w:rPr>
        <w:t>Recycling Outlet Location</w:t>
      </w:r>
      <w:r w:rsidR="00B81A4D" w:rsidRPr="00B07A4D">
        <w:rPr>
          <w:b/>
          <w:bCs/>
          <w:sz w:val="22"/>
          <w:szCs w:val="22"/>
        </w:rPr>
        <w:t>s</w:t>
      </w:r>
      <w:r w:rsidR="009E7386" w:rsidRPr="00B07A4D">
        <w:rPr>
          <w:b/>
          <w:bCs/>
          <w:sz w:val="22"/>
          <w:szCs w:val="22"/>
        </w:rPr>
        <w:t xml:space="preserve"> are available on the City of Parker website</w:t>
      </w:r>
      <w:r w:rsidR="009E7386" w:rsidRPr="00B07A4D">
        <w:rPr>
          <w:sz w:val="22"/>
          <w:szCs w:val="22"/>
        </w:rPr>
        <w:t xml:space="preserve">, as well as the </w:t>
      </w:r>
      <w:r w:rsidR="009E7386" w:rsidRPr="00B07A4D">
        <w:rPr>
          <w:b/>
          <w:bCs/>
          <w:sz w:val="22"/>
          <w:szCs w:val="22"/>
        </w:rPr>
        <w:t>Bay County Website</w:t>
      </w:r>
      <w:r w:rsidR="009E7386" w:rsidRPr="00B07A4D">
        <w:rPr>
          <w:sz w:val="22"/>
          <w:szCs w:val="22"/>
        </w:rPr>
        <w:t xml:space="preserve">, these locations will be for specific items. The Bay County Conventional Recycling Program is no longer available following Hurricane </w:t>
      </w:r>
      <w:r w:rsidR="00B07A4D" w:rsidRPr="00B07A4D">
        <w:rPr>
          <w:sz w:val="22"/>
          <w:szCs w:val="22"/>
        </w:rPr>
        <w:t>Michael;</w:t>
      </w:r>
      <w:r w:rsidR="009E7386" w:rsidRPr="00B07A4D">
        <w:rPr>
          <w:sz w:val="22"/>
          <w:szCs w:val="22"/>
        </w:rPr>
        <w:t xml:space="preserve"> they are currently looking for alternative locations.</w:t>
      </w:r>
    </w:p>
    <w:p w14:paraId="07942FA7" w14:textId="7C26FFDA" w:rsidR="009E7386" w:rsidRPr="00B07A4D" w:rsidRDefault="009E7386" w:rsidP="00C6609E">
      <w:pPr>
        <w:rPr>
          <w:sz w:val="22"/>
          <w:szCs w:val="22"/>
        </w:rPr>
      </w:pPr>
      <w:r w:rsidRPr="00B07A4D">
        <w:rPr>
          <w:b/>
          <w:bCs/>
          <w:sz w:val="22"/>
          <w:szCs w:val="22"/>
          <w:u w:val="single"/>
        </w:rPr>
        <w:t>Annual Clean Up Day</w:t>
      </w:r>
      <w:r w:rsidR="00B07A4D">
        <w:rPr>
          <w:b/>
          <w:bCs/>
          <w:sz w:val="22"/>
          <w:szCs w:val="22"/>
        </w:rPr>
        <w:t xml:space="preserve"> </w:t>
      </w:r>
      <w:r w:rsidRPr="00B07A4D">
        <w:rPr>
          <w:b/>
          <w:bCs/>
          <w:sz w:val="22"/>
          <w:szCs w:val="22"/>
        </w:rPr>
        <w:t xml:space="preserve">- </w:t>
      </w:r>
      <w:r w:rsidRPr="00B07A4D">
        <w:rPr>
          <w:sz w:val="22"/>
          <w:szCs w:val="22"/>
        </w:rPr>
        <w:t xml:space="preserve">Annual Clean Up Day will be </w:t>
      </w:r>
      <w:r w:rsidRPr="00B07A4D">
        <w:rPr>
          <w:b/>
          <w:bCs/>
          <w:sz w:val="22"/>
          <w:szCs w:val="22"/>
          <w:u w:val="single"/>
        </w:rPr>
        <w:t>Saturday</w:t>
      </w:r>
      <w:r w:rsidR="00B07A4D">
        <w:rPr>
          <w:b/>
          <w:bCs/>
          <w:sz w:val="22"/>
          <w:szCs w:val="22"/>
          <w:u w:val="single"/>
        </w:rPr>
        <w:t xml:space="preserve">, </w:t>
      </w:r>
      <w:r w:rsidRPr="00B07A4D">
        <w:rPr>
          <w:b/>
          <w:bCs/>
          <w:sz w:val="22"/>
          <w:szCs w:val="22"/>
          <w:u w:val="single"/>
        </w:rPr>
        <w:t>October 1</w:t>
      </w:r>
      <w:r w:rsidR="00F80EA2" w:rsidRPr="00B07A4D">
        <w:rPr>
          <w:b/>
          <w:bCs/>
          <w:sz w:val="22"/>
          <w:szCs w:val="22"/>
          <w:u w:val="single"/>
        </w:rPr>
        <w:t>0</w:t>
      </w:r>
      <w:r w:rsidRPr="00B07A4D">
        <w:rPr>
          <w:b/>
          <w:bCs/>
          <w:sz w:val="22"/>
          <w:szCs w:val="22"/>
          <w:u w:val="single"/>
          <w:vertAlign w:val="superscript"/>
        </w:rPr>
        <w:t>th</w:t>
      </w:r>
      <w:r w:rsidRPr="00B07A4D">
        <w:rPr>
          <w:sz w:val="22"/>
          <w:szCs w:val="22"/>
        </w:rPr>
        <w:t xml:space="preserve">, we ask residents to please pitch in to clean your own ditches, culverts and swales in front of and behind your homes.  Water flowing in ditches and through culverts can pick up trash, leaves, sticks, yard debris, plastic, paper and metal and will contribute </w:t>
      </w:r>
      <w:r w:rsidRPr="00B07A4D">
        <w:rPr>
          <w:b/>
          <w:bCs/>
          <w:sz w:val="22"/>
          <w:szCs w:val="22"/>
          <w:u w:val="single"/>
        </w:rPr>
        <w:t>BIG TIME</w:t>
      </w:r>
      <w:r w:rsidRPr="00B07A4D">
        <w:rPr>
          <w:sz w:val="22"/>
          <w:szCs w:val="22"/>
        </w:rPr>
        <w:t xml:space="preserve"> to bayou and bay pollution.</w:t>
      </w:r>
    </w:p>
    <w:p w14:paraId="1F5526E8" w14:textId="458B46FF" w:rsidR="00AA4C81" w:rsidRPr="00B07A4D" w:rsidRDefault="009E7386" w:rsidP="00C6609E">
      <w:pPr>
        <w:rPr>
          <w:sz w:val="22"/>
          <w:szCs w:val="22"/>
        </w:rPr>
      </w:pPr>
      <w:r w:rsidRPr="00B07A4D">
        <w:rPr>
          <w:b/>
          <w:bCs/>
          <w:sz w:val="22"/>
          <w:szCs w:val="22"/>
          <w:u w:val="single"/>
        </w:rPr>
        <w:t>Illegal Dumping</w:t>
      </w:r>
      <w:r w:rsidR="00B07A4D">
        <w:rPr>
          <w:b/>
          <w:bCs/>
          <w:sz w:val="22"/>
          <w:szCs w:val="22"/>
        </w:rPr>
        <w:t xml:space="preserve"> </w:t>
      </w:r>
      <w:r w:rsidRPr="00B07A4D">
        <w:rPr>
          <w:b/>
          <w:bCs/>
          <w:sz w:val="22"/>
          <w:szCs w:val="22"/>
        </w:rPr>
        <w:t>- Parker does not have any community pile locations</w:t>
      </w:r>
      <w:r w:rsidRPr="00B07A4D">
        <w:rPr>
          <w:sz w:val="22"/>
          <w:szCs w:val="22"/>
        </w:rPr>
        <w:t xml:space="preserve">.  </w:t>
      </w:r>
      <w:r w:rsidRPr="00B07A4D">
        <w:rPr>
          <w:b/>
          <w:bCs/>
          <w:sz w:val="22"/>
          <w:szCs w:val="22"/>
        </w:rPr>
        <w:t>Debris/trash placed</w:t>
      </w:r>
      <w:r w:rsidRPr="00B07A4D">
        <w:rPr>
          <w:sz w:val="22"/>
          <w:szCs w:val="22"/>
        </w:rPr>
        <w:t xml:space="preserve"> in a median or vacant lot will </w:t>
      </w:r>
      <w:r w:rsidRPr="00B07A4D">
        <w:rPr>
          <w:b/>
          <w:bCs/>
          <w:sz w:val="22"/>
          <w:szCs w:val="22"/>
          <w:u w:val="single"/>
        </w:rPr>
        <w:t>NOT</w:t>
      </w:r>
      <w:r w:rsidRPr="00B07A4D">
        <w:rPr>
          <w:sz w:val="22"/>
          <w:szCs w:val="22"/>
        </w:rPr>
        <w:t xml:space="preserve"> be picked up. Should you see anyone </w:t>
      </w:r>
      <w:r w:rsidRPr="00B07A4D">
        <w:rPr>
          <w:b/>
          <w:bCs/>
          <w:sz w:val="22"/>
          <w:szCs w:val="22"/>
        </w:rPr>
        <w:t>illegally dumping</w:t>
      </w:r>
      <w:r w:rsidRPr="00B07A4D">
        <w:rPr>
          <w:sz w:val="22"/>
          <w:szCs w:val="22"/>
        </w:rPr>
        <w:t xml:space="preserve"> please </w:t>
      </w:r>
      <w:r w:rsidRPr="00B07A4D">
        <w:rPr>
          <w:b/>
          <w:bCs/>
          <w:sz w:val="22"/>
          <w:szCs w:val="22"/>
        </w:rPr>
        <w:t xml:space="preserve">call </w:t>
      </w:r>
      <w:r w:rsidRPr="00B07A4D">
        <w:rPr>
          <w:sz w:val="22"/>
          <w:szCs w:val="22"/>
        </w:rPr>
        <w:t xml:space="preserve">and </w:t>
      </w:r>
      <w:r w:rsidRPr="00B07A4D">
        <w:rPr>
          <w:b/>
          <w:bCs/>
          <w:sz w:val="22"/>
          <w:szCs w:val="22"/>
        </w:rPr>
        <w:t>report</w:t>
      </w:r>
      <w:r w:rsidRPr="00B07A4D">
        <w:rPr>
          <w:sz w:val="22"/>
          <w:szCs w:val="22"/>
        </w:rPr>
        <w:t xml:space="preserve"> </w:t>
      </w:r>
      <w:r w:rsidRPr="00B07A4D">
        <w:rPr>
          <w:b/>
          <w:bCs/>
          <w:sz w:val="22"/>
          <w:szCs w:val="22"/>
        </w:rPr>
        <w:t>to the Parker Police Department at 850-871-4100</w:t>
      </w:r>
      <w:r w:rsidRPr="00B07A4D">
        <w:rPr>
          <w:sz w:val="22"/>
          <w:szCs w:val="22"/>
        </w:rPr>
        <w:t xml:space="preserve">.  </w:t>
      </w:r>
      <w:r w:rsidRPr="00B07A4D">
        <w:rPr>
          <w:b/>
          <w:bCs/>
          <w:sz w:val="22"/>
          <w:szCs w:val="22"/>
        </w:rPr>
        <w:t>If you have questions</w:t>
      </w:r>
      <w:r w:rsidRPr="00B07A4D">
        <w:rPr>
          <w:sz w:val="22"/>
          <w:szCs w:val="22"/>
        </w:rPr>
        <w:t xml:space="preserve"> regarding trash pickup, please </w:t>
      </w:r>
      <w:r w:rsidRPr="00B07A4D">
        <w:rPr>
          <w:b/>
          <w:bCs/>
          <w:sz w:val="22"/>
          <w:szCs w:val="22"/>
        </w:rPr>
        <w:t>contact Parker Public Works at 850-871-4283</w:t>
      </w:r>
      <w:r w:rsidRPr="00B07A4D">
        <w:rPr>
          <w:sz w:val="22"/>
          <w:szCs w:val="22"/>
        </w:rPr>
        <w:t>.</w:t>
      </w:r>
    </w:p>
    <w:p w14:paraId="19DDB1EE" w14:textId="0B2F7ABC" w:rsidR="00AA4C81" w:rsidRPr="00B07A4D" w:rsidRDefault="00AA4C81" w:rsidP="00C6609E">
      <w:pPr>
        <w:rPr>
          <w:sz w:val="22"/>
          <w:szCs w:val="22"/>
        </w:rPr>
      </w:pPr>
      <w:r w:rsidRPr="00B07A4D">
        <w:rPr>
          <w:b/>
          <w:bCs/>
          <w:sz w:val="22"/>
          <w:szCs w:val="22"/>
          <w:u w:val="single"/>
        </w:rPr>
        <w:t>Construction Sites</w:t>
      </w:r>
      <w:r w:rsidR="00B07A4D">
        <w:rPr>
          <w:b/>
          <w:bCs/>
          <w:sz w:val="22"/>
          <w:szCs w:val="22"/>
        </w:rPr>
        <w:t xml:space="preserve"> </w:t>
      </w:r>
      <w:r w:rsidRPr="00B07A4D">
        <w:rPr>
          <w:b/>
          <w:bCs/>
          <w:sz w:val="22"/>
          <w:szCs w:val="22"/>
        </w:rPr>
        <w:t xml:space="preserve">- </w:t>
      </w:r>
      <w:r w:rsidRPr="00B07A4D">
        <w:rPr>
          <w:sz w:val="22"/>
          <w:szCs w:val="22"/>
        </w:rPr>
        <w:t xml:space="preserve">Any construction or building site shall be kept clean.  All debris must be confined in a specific area of the construction or building site. It shall be the responsibility of the individual obtaining the building permit and the general contractor to properly dispose of the construction debris. </w:t>
      </w:r>
      <w:r w:rsidRPr="00B07A4D">
        <w:rPr>
          <w:b/>
          <w:bCs/>
          <w:sz w:val="22"/>
          <w:szCs w:val="22"/>
          <w:u w:val="single"/>
        </w:rPr>
        <w:t>No construction debris shall be picked up by the City</w:t>
      </w:r>
      <w:r w:rsidRPr="00B07A4D">
        <w:rPr>
          <w:sz w:val="22"/>
          <w:szCs w:val="22"/>
        </w:rPr>
        <w:t>.</w:t>
      </w:r>
    </w:p>
    <w:p w14:paraId="7853804E" w14:textId="37842676" w:rsidR="00AA4C81" w:rsidRPr="00B07A4D" w:rsidRDefault="00AA4C81" w:rsidP="00AA4C81">
      <w:pPr>
        <w:rPr>
          <w:sz w:val="22"/>
          <w:szCs w:val="22"/>
        </w:rPr>
      </w:pPr>
      <w:r w:rsidRPr="00B07A4D">
        <w:rPr>
          <w:b/>
          <w:bCs/>
          <w:sz w:val="22"/>
          <w:szCs w:val="22"/>
          <w:u w:val="single"/>
        </w:rPr>
        <w:t>Illicit Discharge</w:t>
      </w:r>
      <w:r w:rsidR="00B07A4D">
        <w:rPr>
          <w:b/>
          <w:bCs/>
          <w:sz w:val="22"/>
          <w:szCs w:val="22"/>
        </w:rPr>
        <w:t xml:space="preserve"> </w:t>
      </w:r>
      <w:r w:rsidRPr="00B07A4D">
        <w:rPr>
          <w:b/>
          <w:bCs/>
          <w:sz w:val="22"/>
          <w:szCs w:val="22"/>
        </w:rPr>
        <w:t xml:space="preserve">- </w:t>
      </w:r>
      <w:r w:rsidRPr="00B07A4D">
        <w:rPr>
          <w:sz w:val="22"/>
          <w:szCs w:val="22"/>
        </w:rPr>
        <w:t>An illicit discharge is defined as “</w:t>
      </w:r>
      <w:r w:rsidRPr="00B07A4D">
        <w:rPr>
          <w:b/>
          <w:bCs/>
          <w:sz w:val="22"/>
          <w:szCs w:val="22"/>
        </w:rPr>
        <w:t>any discharge into a municipal storm sewer system that is not composed entirely of stormwater</w:t>
      </w:r>
      <w:r w:rsidRPr="00B07A4D">
        <w:rPr>
          <w:sz w:val="22"/>
          <w:szCs w:val="22"/>
        </w:rPr>
        <w:t>”.  These discharges are considered illicit because the storm sewers are not designed to accept, process, or discharge such non-storm water wastes.</w:t>
      </w:r>
      <w:r w:rsidRPr="00B07A4D">
        <w:rPr>
          <w:b/>
          <w:bCs/>
          <w:sz w:val="22"/>
          <w:szCs w:val="22"/>
        </w:rPr>
        <w:t xml:space="preserve"> Some of the pollutants that fall into this broad category</w:t>
      </w:r>
      <w:r w:rsidRPr="00B07A4D">
        <w:rPr>
          <w:sz w:val="22"/>
          <w:szCs w:val="22"/>
        </w:rPr>
        <w:t xml:space="preserve"> are:</w:t>
      </w:r>
    </w:p>
    <w:p w14:paraId="243604A7" w14:textId="23A75C14" w:rsidR="00AA4C81" w:rsidRPr="00B07A4D" w:rsidRDefault="00AA4C81" w:rsidP="00AA4C81">
      <w:pPr>
        <w:pStyle w:val="ListParagraph"/>
        <w:numPr>
          <w:ilvl w:val="0"/>
          <w:numId w:val="5"/>
        </w:numPr>
        <w:rPr>
          <w:sz w:val="22"/>
          <w:szCs w:val="22"/>
        </w:rPr>
      </w:pPr>
      <w:r w:rsidRPr="00B07A4D">
        <w:rPr>
          <w:sz w:val="22"/>
          <w:szCs w:val="22"/>
        </w:rPr>
        <w:t xml:space="preserve">Car wash wastewater </w:t>
      </w:r>
    </w:p>
    <w:p w14:paraId="475D4E37" w14:textId="451F43EF" w:rsidR="00AA4C81" w:rsidRPr="00B07A4D" w:rsidRDefault="00AA4C81" w:rsidP="00AA4C81">
      <w:pPr>
        <w:pStyle w:val="ListParagraph"/>
        <w:numPr>
          <w:ilvl w:val="0"/>
          <w:numId w:val="5"/>
        </w:numPr>
        <w:rPr>
          <w:sz w:val="22"/>
          <w:szCs w:val="22"/>
        </w:rPr>
      </w:pPr>
      <w:r w:rsidRPr="00B07A4D">
        <w:rPr>
          <w:sz w:val="22"/>
          <w:szCs w:val="22"/>
        </w:rPr>
        <w:t xml:space="preserve">Improper gas and oil disposal </w:t>
      </w:r>
    </w:p>
    <w:p w14:paraId="68ACB260" w14:textId="2E9DF6E5" w:rsidR="00AA4C81" w:rsidRPr="00B07A4D" w:rsidRDefault="00AA4C81" w:rsidP="00AA4C81">
      <w:pPr>
        <w:pStyle w:val="ListParagraph"/>
        <w:numPr>
          <w:ilvl w:val="0"/>
          <w:numId w:val="5"/>
        </w:numPr>
        <w:rPr>
          <w:sz w:val="22"/>
          <w:szCs w:val="22"/>
        </w:rPr>
      </w:pPr>
      <w:r w:rsidRPr="00B07A4D">
        <w:rPr>
          <w:sz w:val="22"/>
          <w:szCs w:val="22"/>
        </w:rPr>
        <w:t>Grass clippings</w:t>
      </w:r>
    </w:p>
    <w:p w14:paraId="2D632221" w14:textId="38B4CF33" w:rsidR="00AA4C81" w:rsidRPr="00B07A4D" w:rsidRDefault="00AA4C81" w:rsidP="00AA4C81">
      <w:pPr>
        <w:pStyle w:val="ListParagraph"/>
        <w:numPr>
          <w:ilvl w:val="0"/>
          <w:numId w:val="5"/>
        </w:numPr>
        <w:rPr>
          <w:sz w:val="22"/>
          <w:szCs w:val="22"/>
        </w:rPr>
      </w:pPr>
      <w:r w:rsidRPr="00B07A4D">
        <w:rPr>
          <w:sz w:val="22"/>
          <w:szCs w:val="22"/>
        </w:rPr>
        <w:t xml:space="preserve">Household cleansers </w:t>
      </w:r>
    </w:p>
    <w:p w14:paraId="4F21211B" w14:textId="79A5F2D3" w:rsidR="00AA4C81" w:rsidRPr="00B07A4D" w:rsidRDefault="00AA4C81" w:rsidP="00AA4C81">
      <w:pPr>
        <w:pStyle w:val="ListParagraph"/>
        <w:numPr>
          <w:ilvl w:val="0"/>
          <w:numId w:val="5"/>
        </w:numPr>
        <w:rPr>
          <w:sz w:val="22"/>
          <w:szCs w:val="22"/>
        </w:rPr>
      </w:pPr>
      <w:r w:rsidRPr="00B07A4D">
        <w:rPr>
          <w:sz w:val="22"/>
          <w:szCs w:val="22"/>
        </w:rPr>
        <w:t xml:space="preserve">Paints </w:t>
      </w:r>
    </w:p>
    <w:p w14:paraId="44FFEFD6" w14:textId="00DE4CB2" w:rsidR="00AA4C81" w:rsidRPr="00B07A4D" w:rsidRDefault="00AA4C81" w:rsidP="00AA4C81">
      <w:pPr>
        <w:pStyle w:val="ListParagraph"/>
        <w:numPr>
          <w:ilvl w:val="0"/>
          <w:numId w:val="5"/>
        </w:numPr>
        <w:rPr>
          <w:sz w:val="22"/>
          <w:szCs w:val="22"/>
        </w:rPr>
      </w:pPr>
      <w:r w:rsidRPr="00B07A4D">
        <w:rPr>
          <w:sz w:val="22"/>
          <w:szCs w:val="22"/>
        </w:rPr>
        <w:t>Pesticides and weed killer</w:t>
      </w:r>
    </w:p>
    <w:p w14:paraId="29A0B538" w14:textId="6C738FA7" w:rsidR="00AA4C81" w:rsidRPr="00B07A4D" w:rsidRDefault="00AA4C81" w:rsidP="00AA4C81">
      <w:pPr>
        <w:pStyle w:val="ListParagraph"/>
        <w:numPr>
          <w:ilvl w:val="0"/>
          <w:numId w:val="5"/>
        </w:numPr>
        <w:rPr>
          <w:sz w:val="22"/>
          <w:szCs w:val="22"/>
        </w:rPr>
      </w:pPr>
      <w:r w:rsidRPr="00B07A4D">
        <w:rPr>
          <w:sz w:val="22"/>
          <w:szCs w:val="22"/>
        </w:rPr>
        <w:t xml:space="preserve">Solvents </w:t>
      </w:r>
    </w:p>
    <w:p w14:paraId="0F00979E" w14:textId="70254228" w:rsidR="00AA4C81" w:rsidRPr="00B07A4D" w:rsidRDefault="00AA4C81" w:rsidP="00AA4C81">
      <w:pPr>
        <w:pStyle w:val="ListParagraph"/>
        <w:numPr>
          <w:ilvl w:val="0"/>
          <w:numId w:val="5"/>
        </w:numPr>
        <w:rPr>
          <w:sz w:val="22"/>
          <w:szCs w:val="22"/>
        </w:rPr>
      </w:pPr>
      <w:r w:rsidRPr="00B07A4D">
        <w:rPr>
          <w:sz w:val="22"/>
          <w:szCs w:val="22"/>
        </w:rPr>
        <w:t>Laundry wastewater</w:t>
      </w:r>
    </w:p>
    <w:p w14:paraId="3CAAAB7C" w14:textId="2B754159" w:rsidR="00AA4C81" w:rsidRPr="00B07A4D" w:rsidRDefault="00AA4C81" w:rsidP="00AA4C81">
      <w:pPr>
        <w:pStyle w:val="ListParagraph"/>
        <w:numPr>
          <w:ilvl w:val="0"/>
          <w:numId w:val="5"/>
        </w:numPr>
        <w:rPr>
          <w:sz w:val="22"/>
          <w:szCs w:val="22"/>
        </w:rPr>
      </w:pPr>
      <w:r w:rsidRPr="00B07A4D">
        <w:rPr>
          <w:sz w:val="22"/>
          <w:szCs w:val="22"/>
        </w:rPr>
        <w:t>Cat Lit</w:t>
      </w:r>
      <w:r w:rsidR="00B07A4D">
        <w:rPr>
          <w:sz w:val="22"/>
          <w:szCs w:val="22"/>
        </w:rPr>
        <w:t>ter</w:t>
      </w:r>
    </w:p>
    <w:sectPr w:rsidR="00AA4C81" w:rsidRPr="00B07A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26AC"/>
    <w:multiLevelType w:val="hybridMultilevel"/>
    <w:tmpl w:val="C0EA8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25732"/>
    <w:multiLevelType w:val="hybridMultilevel"/>
    <w:tmpl w:val="AA980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B4766C"/>
    <w:multiLevelType w:val="hybridMultilevel"/>
    <w:tmpl w:val="D430B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A3410F"/>
    <w:multiLevelType w:val="hybridMultilevel"/>
    <w:tmpl w:val="18D63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6D732F"/>
    <w:multiLevelType w:val="hybridMultilevel"/>
    <w:tmpl w:val="46D82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2525259">
    <w:abstractNumId w:val="0"/>
  </w:num>
  <w:num w:numId="2" w16cid:durableId="445545526">
    <w:abstractNumId w:val="2"/>
  </w:num>
  <w:num w:numId="3" w16cid:durableId="1868257131">
    <w:abstractNumId w:val="3"/>
  </w:num>
  <w:num w:numId="4" w16cid:durableId="1396124003">
    <w:abstractNumId w:val="4"/>
  </w:num>
  <w:num w:numId="5" w16cid:durableId="515466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09E"/>
    <w:rsid w:val="000E339F"/>
    <w:rsid w:val="00293A01"/>
    <w:rsid w:val="004A1DA3"/>
    <w:rsid w:val="00646F0D"/>
    <w:rsid w:val="009E7386"/>
    <w:rsid w:val="00AA4C81"/>
    <w:rsid w:val="00B07A4D"/>
    <w:rsid w:val="00B81A4D"/>
    <w:rsid w:val="00C6609E"/>
    <w:rsid w:val="00C97EF4"/>
    <w:rsid w:val="00D85EEF"/>
    <w:rsid w:val="00F67B54"/>
    <w:rsid w:val="00F80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FF725"/>
  <w15:chartTrackingRefBased/>
  <w15:docId w15:val="{F7704504-C3B7-4D7A-974A-8FE1D5B8B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0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60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60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60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60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60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0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0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0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0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60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60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60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60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60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0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0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09E"/>
    <w:rPr>
      <w:rFonts w:eastAsiaTheme="majorEastAsia" w:cstheme="majorBidi"/>
      <w:color w:val="272727" w:themeColor="text1" w:themeTint="D8"/>
    </w:rPr>
  </w:style>
  <w:style w:type="paragraph" w:styleId="Title">
    <w:name w:val="Title"/>
    <w:basedOn w:val="Normal"/>
    <w:next w:val="Normal"/>
    <w:link w:val="TitleChar"/>
    <w:uiPriority w:val="10"/>
    <w:qFormat/>
    <w:rsid w:val="00C660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0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0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0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09E"/>
    <w:pPr>
      <w:spacing w:before="160"/>
      <w:jc w:val="center"/>
    </w:pPr>
    <w:rPr>
      <w:i/>
      <w:iCs/>
      <w:color w:val="404040" w:themeColor="text1" w:themeTint="BF"/>
    </w:rPr>
  </w:style>
  <w:style w:type="character" w:customStyle="1" w:styleId="QuoteChar">
    <w:name w:val="Quote Char"/>
    <w:basedOn w:val="DefaultParagraphFont"/>
    <w:link w:val="Quote"/>
    <w:uiPriority w:val="29"/>
    <w:rsid w:val="00C6609E"/>
    <w:rPr>
      <w:i/>
      <w:iCs/>
      <w:color w:val="404040" w:themeColor="text1" w:themeTint="BF"/>
    </w:rPr>
  </w:style>
  <w:style w:type="paragraph" w:styleId="ListParagraph">
    <w:name w:val="List Paragraph"/>
    <w:basedOn w:val="Normal"/>
    <w:uiPriority w:val="34"/>
    <w:qFormat/>
    <w:rsid w:val="00C6609E"/>
    <w:pPr>
      <w:ind w:left="720"/>
      <w:contextualSpacing/>
    </w:pPr>
  </w:style>
  <w:style w:type="character" w:styleId="IntenseEmphasis">
    <w:name w:val="Intense Emphasis"/>
    <w:basedOn w:val="DefaultParagraphFont"/>
    <w:uiPriority w:val="21"/>
    <w:qFormat/>
    <w:rsid w:val="00C6609E"/>
    <w:rPr>
      <w:i/>
      <w:iCs/>
      <w:color w:val="0F4761" w:themeColor="accent1" w:themeShade="BF"/>
    </w:rPr>
  </w:style>
  <w:style w:type="paragraph" w:styleId="IntenseQuote">
    <w:name w:val="Intense Quote"/>
    <w:basedOn w:val="Normal"/>
    <w:next w:val="Normal"/>
    <w:link w:val="IntenseQuoteChar"/>
    <w:uiPriority w:val="30"/>
    <w:qFormat/>
    <w:rsid w:val="00C66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609E"/>
    <w:rPr>
      <w:i/>
      <w:iCs/>
      <w:color w:val="0F4761" w:themeColor="accent1" w:themeShade="BF"/>
    </w:rPr>
  </w:style>
  <w:style w:type="character" w:styleId="IntenseReference">
    <w:name w:val="Intense Reference"/>
    <w:basedOn w:val="DefaultParagraphFont"/>
    <w:uiPriority w:val="32"/>
    <w:qFormat/>
    <w:rsid w:val="00C660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2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398</Words>
  <Characters>2072</Characters>
  <Application>Microsoft Office Word</Application>
  <DocSecurity>0</DocSecurity>
  <Lines>49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Jeffreys</dc:creator>
  <cp:keywords/>
  <dc:description/>
  <cp:lastModifiedBy>Rachelle Stanley</cp:lastModifiedBy>
  <cp:revision>2</cp:revision>
  <cp:lastPrinted>2024-07-23T13:56:00Z</cp:lastPrinted>
  <dcterms:created xsi:type="dcterms:W3CDTF">2026-07-22T16:45:00Z</dcterms:created>
  <dcterms:modified xsi:type="dcterms:W3CDTF">2026-07-22T16:45:00Z</dcterms:modified>
</cp:coreProperties>
</file>